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3" w:rsidRDefault="0023145F">
      <w:pPr>
        <w:pStyle w:val="a6"/>
        <w:shd w:val="clear" w:color="auto" w:fill="FFFFFF"/>
        <w:spacing w:after="0" w:afterAutospacing="0" w:line="510" w:lineRule="atLeast"/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D83D7A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 w:hint="eastAsia"/>
          <w:sz w:val="32"/>
          <w:szCs w:val="32"/>
        </w:rPr>
        <w:t>7</w:t>
      </w:r>
      <w:r w:rsidR="000B201E">
        <w:rPr>
          <w:rFonts w:ascii="仿宋_GB2312" w:eastAsia="仿宋_GB2312" w:hint="eastAsia"/>
          <w:sz w:val="32"/>
          <w:szCs w:val="32"/>
        </w:rPr>
        <w:t>年度工会</w:t>
      </w:r>
      <w:r>
        <w:rPr>
          <w:rFonts w:ascii="仿宋_GB2312" w:eastAsia="仿宋_GB2312" w:hint="eastAsia"/>
          <w:sz w:val="32"/>
          <w:szCs w:val="32"/>
        </w:rPr>
        <w:t>先进集体及</w:t>
      </w:r>
      <w:r w:rsidR="000B201E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个人名单</w:t>
      </w:r>
    </w:p>
    <w:p w:rsidR="00DE4653" w:rsidRDefault="0023145F">
      <w:pPr>
        <w:pStyle w:val="a8"/>
        <w:widowControl/>
        <w:numPr>
          <w:ilvl w:val="0"/>
          <w:numId w:val="1"/>
        </w:numPr>
        <w:shd w:val="clear" w:color="auto" w:fill="FFFFFF"/>
        <w:spacing w:before="60" w:line="510" w:lineRule="atLeast"/>
        <w:ind w:firstLineChars="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先进基层工会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物电学院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化学与材料科学学院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生命科学学院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地理测绘与城乡规划学院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美术学院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智慧教育学院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机电工程学院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电气工程及其自动化学院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图书馆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后勤集团</w:t>
      </w:r>
    </w:p>
    <w:p w:rsidR="00DE4653" w:rsidRDefault="0023145F">
      <w:pPr>
        <w:pStyle w:val="a8"/>
        <w:widowControl/>
        <w:numPr>
          <w:ilvl w:val="0"/>
          <w:numId w:val="1"/>
        </w:numPr>
        <w:shd w:val="clear" w:color="auto" w:fill="FFFFFF"/>
        <w:spacing w:before="60" w:line="510" w:lineRule="atLeast"/>
        <w:ind w:firstLineChars="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先进工会小组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文学院文艺理论工会小组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哲管学院政管系工会小组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法学院工会第一小组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物电学院重点实验室工会小组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美术学院书法系工会小组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传媒影视学院广告学系工会小组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商学院财务管理工会小组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lastRenderedPageBreak/>
        <w:t>科文学院后勤工会小组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科文学院综合事务部工会小组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left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大学科技园有限公司工会小组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江苏省药用植物技术重点实验室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机关党委第十一工会小组（计财处）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机关党委第十五工会小组（学工处、武装部、团委）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后勤集团第三工会小组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后勤集团第六工会小组</w:t>
      </w:r>
    </w:p>
    <w:p w:rsidR="00DE4653" w:rsidRDefault="0023145F">
      <w:pPr>
        <w:pStyle w:val="a8"/>
        <w:widowControl/>
        <w:numPr>
          <w:ilvl w:val="0"/>
          <w:numId w:val="1"/>
        </w:numPr>
        <w:shd w:val="clear" w:color="auto" w:fill="FFFFFF"/>
        <w:spacing w:before="60" w:line="510" w:lineRule="atLeast"/>
        <w:ind w:firstLineChars="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先进文体协会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健身舞蹈协会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排球协会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书法协会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四、优秀工会工作者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 xml:space="preserve">胡彦超　　邵明国　　冯建华　　蒯茂亚　　刘　红　　　　　　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郝水侠　　王守成　　李秀玲　　张庆利　　程培鹏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>吴元学　　孙建华　　孙建乔　　陈　红　　金　鑫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 xml:space="preserve">王　宁　　姜建平　　付　强　　陈　硕　　梁茂富　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五、支持基层工会好领导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 xml:space="preserve">马先辉　　吴　迪　　张　欣　　张连蓬　　张才祥　　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  <w:shd w:val="clear" w:color="auto" w:fill="FFFFFF"/>
        </w:rPr>
        <w:t xml:space="preserve">焦正平　　杨在华　　高正荣　　仲兆华　　苏　勇　</w:t>
      </w:r>
    </w:p>
    <w:p w:rsidR="00DE4653" w:rsidRDefault="0023145F">
      <w:pPr>
        <w:widowControl/>
        <w:shd w:val="clear" w:color="auto" w:fill="FFFFFF"/>
        <w:spacing w:before="60" w:line="510" w:lineRule="atLeast"/>
        <w:ind w:firstLine="555"/>
        <w:rPr>
          <w:rFonts w:ascii="黑体" w:eastAsia="黑体" w:hAnsi="微软雅黑" w:cs="宋体"/>
          <w:kern w:val="0"/>
          <w:sz w:val="30"/>
          <w:szCs w:val="30"/>
        </w:rPr>
      </w:pPr>
      <w:r>
        <w:rPr>
          <w:rFonts w:ascii="黑体" w:eastAsia="黑体" w:hAnsi="微软雅黑" w:cs="宋体" w:hint="eastAsia"/>
          <w:kern w:val="0"/>
          <w:sz w:val="30"/>
          <w:szCs w:val="30"/>
        </w:rPr>
        <w:lastRenderedPageBreak/>
        <w:t>六、优秀工会积极分子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文学院（６人）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kern w:val="0"/>
          <w:sz w:val="30"/>
          <w:szCs w:val="30"/>
          <w:shd w:val="clear" w:color="auto" w:fill="FFFFFF"/>
        </w:rPr>
        <w:t xml:space="preserve">刘东玲　　李荣刚　　张爱玲　　孟宪浦　　　蔡　茂　　　　　　　</w:t>
      </w:r>
    </w:p>
    <w:p w:rsidR="00DE4653" w:rsidRDefault="0023145F">
      <w:pPr>
        <w:widowControl/>
        <w:shd w:val="clear" w:color="auto" w:fill="FFFFFF"/>
        <w:spacing w:before="60" w:line="510" w:lineRule="atLeast"/>
        <w:rPr>
          <w:rFonts w:ascii="仿宋_GB2312" w:eastAsia="仿宋_GB2312" w:hAnsi="微软雅黑" w:cs="宋体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宋体" w:hint="eastAsia"/>
          <w:kern w:val="0"/>
          <w:sz w:val="30"/>
          <w:szCs w:val="30"/>
          <w:shd w:val="clear" w:color="auto" w:fill="FFFFFF"/>
        </w:rPr>
        <w:t>裴鸣若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语科院（2人）</w:t>
      </w:r>
    </w:p>
    <w:p w:rsidR="00DE4653" w:rsidRDefault="0023145F">
      <w:pPr>
        <w:widowControl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朱祖德　　耿立波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法学院（2人）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韦慧伊　　逯雨刚　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哲学与管理学院(4人)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吴乃兵　　梅艳玲　　李　娟　　周定财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马克思主义学院（2人）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张志建　　邹雯娟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外语学院（9人）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于　涛　　马淑云　　孔惠洁　　李　晗　　郭明友　　　　　　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张　政　　高　薇　　蓝　博　　崔淑华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历旅学院（3人）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卓　越　　张　屏　　杨莉萍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教科院（５人）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李小刚　　陈　鹏　　孙配贞　　刘　翠　　孙龙存</w:t>
      </w:r>
    </w:p>
    <w:tbl>
      <w:tblPr>
        <w:tblW w:w="15060" w:type="dxa"/>
        <w:tblInd w:w="94" w:type="dxa"/>
        <w:tblLayout w:type="fixed"/>
        <w:tblLook w:val="04A0"/>
      </w:tblPr>
      <w:tblGrid>
        <w:gridCol w:w="15060"/>
      </w:tblGrid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商学院（6人）</w:t>
            </w:r>
          </w:p>
        </w:tc>
      </w:tr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李　刚　　杜赛娟　　吴东梅　　张晓权　　张晓明　　　　</w:t>
            </w:r>
          </w:p>
        </w:tc>
      </w:tr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梁栋桢</w:t>
            </w:r>
          </w:p>
        </w:tc>
      </w:tr>
    </w:tbl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lastRenderedPageBreak/>
        <w:t>中俄学院（２人）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田婷婷　　闫欢欢　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数统学院（5人）</w:t>
      </w:r>
    </w:p>
    <w:p w:rsidR="00DE4653" w:rsidRDefault="0023145F">
      <w:pPr>
        <w:widowControl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 xml:space="preserve">田业茹　　尹燕青　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刘　江　　邱理翔　　</w:t>
      </w: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魏　雷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智慧教育学院（6人）</w:t>
      </w:r>
    </w:p>
    <w:tbl>
      <w:tblPr>
        <w:tblW w:w="15060" w:type="dxa"/>
        <w:tblInd w:w="94" w:type="dxa"/>
        <w:tblLayout w:type="fixed"/>
        <w:tblLook w:val="04A0"/>
      </w:tblPr>
      <w:tblGrid>
        <w:gridCol w:w="15060"/>
      </w:tblGrid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徐世河　　朱建年　　张文斌　　宋元玲　　李 强　　</w:t>
            </w:r>
          </w:p>
        </w:tc>
      </w:tr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刘敏娴</w:t>
            </w:r>
          </w:p>
        </w:tc>
      </w:tr>
    </w:tbl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物电学院（6人）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李全彬　　黄　智　　赵鹭明　　陈晓曦　　王晓君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张　乐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化工学院（6人）</w:t>
      </w:r>
    </w:p>
    <w:tbl>
      <w:tblPr>
        <w:tblW w:w="15060" w:type="dxa"/>
        <w:tblInd w:w="94" w:type="dxa"/>
        <w:tblLayout w:type="fixed"/>
        <w:tblLook w:val="04A0"/>
      </w:tblPr>
      <w:tblGrid>
        <w:gridCol w:w="15060"/>
      </w:tblGrid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王　倩　　姜  波　　高礼久　　韩锡光　　金海善　　</w:t>
            </w:r>
          </w:p>
        </w:tc>
      </w:tr>
      <w:tr w:rsidR="00DE4653">
        <w:trPr>
          <w:trHeight w:val="600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653" w:rsidRDefault="0023145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闫  霄</w:t>
            </w:r>
          </w:p>
        </w:tc>
      </w:tr>
    </w:tbl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生科院（4人）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王爱民　　张　鹏　　刘美艳　　朱明库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地测规学院（7人）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孙冰洁　　杜　琳　　单勇兵　　吴庆忠　　徐　璐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尤海梅　　苗天青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传媒学院（3人）</w:t>
      </w:r>
    </w:p>
    <w:p w:rsidR="00DE4653" w:rsidRDefault="0023145F">
      <w:pPr>
        <w:widowControl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邵　敏　　孟旭舒　　陈　遥　</w:t>
      </w: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 xml:space="preserve">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音乐学院（4人）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张　 姝　　陈　莹　　李　冰　　曹海滨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lastRenderedPageBreak/>
        <w:t>美术学院（７人）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宋子扬　　刘　淮　　刘文秋　　田　妮　　姚小萍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于　洁　　夏开丰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体育学院（5人）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李　越　　茌长征　　吴香芝　　臧秋华　　张　勇　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机电学院（4人）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候秀杰　　黄盼盼　　朱丽萍　　郭永环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电气学院（4人）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姜来东　　白春艳　　刘丽君　　马先冬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科文学院（1３人）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薛　杰　　杨　璐　　唐冬梅　　唐　伟　　毕司铭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吴宏刚　　李国强　　裴璨璨　　程开龙　　庄建锋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顾乐红　　沈　健　　李　恒　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继续教育学院（1人）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万桂霞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国际学院（２人）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宗晓丽　　酒文翀　　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直属业务单位（5人）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徐永红　　张春媚　　陈伟博　　李文亚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王正路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图书馆（7人）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汤　磊　　高　峰　　高淑琴　　陈　斌　　杨雪莉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刘　明　　曹志梅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机  关（21人）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卜　伟　　丁　力　　鞠　敏　　郭开颜　　乔　婷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徐　乐　　李　文　　郑晓坡　　费丽娟　　孙建勤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石正明　　朱　炜　　文明华　　赵小霞　　孙　华　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任建荣　　王淑华　　魏永俊　　文　雯　　王晓星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王曙兵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贾汪管委会（１人）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周　玲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后勤集团（10人）</w:t>
      </w:r>
    </w:p>
    <w:p w:rsidR="00DE4653" w:rsidRDefault="0023145F">
      <w:pPr>
        <w:widowControl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 xml:space="preserve">顾继春　　魏　振　　吴　勇　　付　敏　　于尊文　　</w:t>
      </w:r>
    </w:p>
    <w:p w:rsidR="00DE4653" w:rsidRDefault="0023145F">
      <w:pPr>
        <w:widowControl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刘井扬　　张新喜　　要东文　　马冰昌　　张慧莉</w:t>
      </w:r>
    </w:p>
    <w:p w:rsidR="00DE4653" w:rsidRDefault="0023145F">
      <w:pPr>
        <w:widowControl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产业工会（11人）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李　昕　　陈　永　　廉振宇　　蒋　纯　　李洪雷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神　侠　　宋志强　　王　思　　王小梅　　岳　军</w:t>
      </w:r>
    </w:p>
    <w:p w:rsidR="00DE4653" w:rsidRDefault="0023145F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朱守娟</w:t>
      </w:r>
    </w:p>
    <w:p w:rsidR="00DE4653" w:rsidRDefault="00DE4653"/>
    <w:sectPr w:rsidR="00DE4653" w:rsidSect="00DE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14" w:rsidRDefault="003B4A14" w:rsidP="00247846">
      <w:r>
        <w:separator/>
      </w:r>
    </w:p>
  </w:endnote>
  <w:endnote w:type="continuationSeparator" w:id="0">
    <w:p w:rsidR="003B4A14" w:rsidRDefault="003B4A14" w:rsidP="0024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14" w:rsidRDefault="003B4A14" w:rsidP="00247846">
      <w:r>
        <w:separator/>
      </w:r>
    </w:p>
  </w:footnote>
  <w:footnote w:type="continuationSeparator" w:id="0">
    <w:p w:rsidR="003B4A14" w:rsidRDefault="003B4A14" w:rsidP="00247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35E"/>
    <w:multiLevelType w:val="multilevel"/>
    <w:tmpl w:val="6078335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F31"/>
    <w:rsid w:val="00040E69"/>
    <w:rsid w:val="00050C49"/>
    <w:rsid w:val="0006400A"/>
    <w:rsid w:val="000A004E"/>
    <w:rsid w:val="000A22A7"/>
    <w:rsid w:val="000A78DC"/>
    <w:rsid w:val="000B201E"/>
    <w:rsid w:val="000B22F0"/>
    <w:rsid w:val="000B3E69"/>
    <w:rsid w:val="000D5E41"/>
    <w:rsid w:val="000E403B"/>
    <w:rsid w:val="000E57B3"/>
    <w:rsid w:val="000F78DC"/>
    <w:rsid w:val="00102F16"/>
    <w:rsid w:val="00113FF9"/>
    <w:rsid w:val="0019081C"/>
    <w:rsid w:val="001A5335"/>
    <w:rsid w:val="001C0E2B"/>
    <w:rsid w:val="001C224B"/>
    <w:rsid w:val="001C2433"/>
    <w:rsid w:val="001C4F6D"/>
    <w:rsid w:val="001D04CA"/>
    <w:rsid w:val="001D20D0"/>
    <w:rsid w:val="001D2EC8"/>
    <w:rsid w:val="001D3248"/>
    <w:rsid w:val="001E3CFF"/>
    <w:rsid w:val="001F37B3"/>
    <w:rsid w:val="001F6819"/>
    <w:rsid w:val="00215AD0"/>
    <w:rsid w:val="00220104"/>
    <w:rsid w:val="002206F4"/>
    <w:rsid w:val="00226910"/>
    <w:rsid w:val="0023145F"/>
    <w:rsid w:val="002472B2"/>
    <w:rsid w:val="00247846"/>
    <w:rsid w:val="002978A5"/>
    <w:rsid w:val="002B54B5"/>
    <w:rsid w:val="002D0522"/>
    <w:rsid w:val="002D224C"/>
    <w:rsid w:val="002D69B0"/>
    <w:rsid w:val="0030388C"/>
    <w:rsid w:val="0030409F"/>
    <w:rsid w:val="00332BBF"/>
    <w:rsid w:val="00333A97"/>
    <w:rsid w:val="003370DD"/>
    <w:rsid w:val="00343B08"/>
    <w:rsid w:val="003525CB"/>
    <w:rsid w:val="003530E4"/>
    <w:rsid w:val="00355094"/>
    <w:rsid w:val="003577C4"/>
    <w:rsid w:val="00365E1E"/>
    <w:rsid w:val="003725AB"/>
    <w:rsid w:val="00391D76"/>
    <w:rsid w:val="003940A9"/>
    <w:rsid w:val="003B4A14"/>
    <w:rsid w:val="003C0DF9"/>
    <w:rsid w:val="003F2515"/>
    <w:rsid w:val="003F5251"/>
    <w:rsid w:val="00400B06"/>
    <w:rsid w:val="00404505"/>
    <w:rsid w:val="0041601C"/>
    <w:rsid w:val="0042343D"/>
    <w:rsid w:val="004464EF"/>
    <w:rsid w:val="00451B98"/>
    <w:rsid w:val="00451D2E"/>
    <w:rsid w:val="00463D18"/>
    <w:rsid w:val="0049461D"/>
    <w:rsid w:val="004C519E"/>
    <w:rsid w:val="004C5F31"/>
    <w:rsid w:val="004D7973"/>
    <w:rsid w:val="004E43CE"/>
    <w:rsid w:val="004F181D"/>
    <w:rsid w:val="004F5858"/>
    <w:rsid w:val="005011A8"/>
    <w:rsid w:val="00546987"/>
    <w:rsid w:val="00552322"/>
    <w:rsid w:val="00554B72"/>
    <w:rsid w:val="005906EE"/>
    <w:rsid w:val="005A02CA"/>
    <w:rsid w:val="005A0A34"/>
    <w:rsid w:val="005B41BF"/>
    <w:rsid w:val="005E38A0"/>
    <w:rsid w:val="00604ED0"/>
    <w:rsid w:val="0062114D"/>
    <w:rsid w:val="0065328C"/>
    <w:rsid w:val="006668F3"/>
    <w:rsid w:val="00671A20"/>
    <w:rsid w:val="00676F3C"/>
    <w:rsid w:val="00696BD3"/>
    <w:rsid w:val="006C488D"/>
    <w:rsid w:val="006D21FA"/>
    <w:rsid w:val="006D4C8D"/>
    <w:rsid w:val="006D6DBE"/>
    <w:rsid w:val="006F0D2A"/>
    <w:rsid w:val="00707C7E"/>
    <w:rsid w:val="0071399E"/>
    <w:rsid w:val="00762DAD"/>
    <w:rsid w:val="00793A14"/>
    <w:rsid w:val="007B7B89"/>
    <w:rsid w:val="007C3702"/>
    <w:rsid w:val="007D7495"/>
    <w:rsid w:val="00806212"/>
    <w:rsid w:val="00826CF1"/>
    <w:rsid w:val="00854490"/>
    <w:rsid w:val="00866313"/>
    <w:rsid w:val="00891F8F"/>
    <w:rsid w:val="00892702"/>
    <w:rsid w:val="0089794E"/>
    <w:rsid w:val="008A709A"/>
    <w:rsid w:val="008B0EE4"/>
    <w:rsid w:val="008B19A5"/>
    <w:rsid w:val="008B7B6D"/>
    <w:rsid w:val="008C0B85"/>
    <w:rsid w:val="008D2E23"/>
    <w:rsid w:val="008D4742"/>
    <w:rsid w:val="00906B44"/>
    <w:rsid w:val="00914AE5"/>
    <w:rsid w:val="00925D39"/>
    <w:rsid w:val="00932260"/>
    <w:rsid w:val="009322AB"/>
    <w:rsid w:val="009403A4"/>
    <w:rsid w:val="00941B31"/>
    <w:rsid w:val="009662A0"/>
    <w:rsid w:val="0098445A"/>
    <w:rsid w:val="009860E0"/>
    <w:rsid w:val="009A3450"/>
    <w:rsid w:val="009B13F6"/>
    <w:rsid w:val="009D6A6D"/>
    <w:rsid w:val="009E22B0"/>
    <w:rsid w:val="00A03313"/>
    <w:rsid w:val="00A23A82"/>
    <w:rsid w:val="00A26CBA"/>
    <w:rsid w:val="00A33D03"/>
    <w:rsid w:val="00A45038"/>
    <w:rsid w:val="00A544D1"/>
    <w:rsid w:val="00A544FD"/>
    <w:rsid w:val="00A654AB"/>
    <w:rsid w:val="00A72557"/>
    <w:rsid w:val="00A85814"/>
    <w:rsid w:val="00A93E2F"/>
    <w:rsid w:val="00AA0B24"/>
    <w:rsid w:val="00AB7E89"/>
    <w:rsid w:val="00AE73EC"/>
    <w:rsid w:val="00AF7067"/>
    <w:rsid w:val="00B07D9B"/>
    <w:rsid w:val="00B100A2"/>
    <w:rsid w:val="00B244B4"/>
    <w:rsid w:val="00B245F8"/>
    <w:rsid w:val="00B43A37"/>
    <w:rsid w:val="00B63268"/>
    <w:rsid w:val="00B66CB7"/>
    <w:rsid w:val="00B67534"/>
    <w:rsid w:val="00B866E0"/>
    <w:rsid w:val="00BA4BD3"/>
    <w:rsid w:val="00BD7A00"/>
    <w:rsid w:val="00BE15FF"/>
    <w:rsid w:val="00BE30A6"/>
    <w:rsid w:val="00BE5607"/>
    <w:rsid w:val="00BF1039"/>
    <w:rsid w:val="00C04A05"/>
    <w:rsid w:val="00C11099"/>
    <w:rsid w:val="00C112D1"/>
    <w:rsid w:val="00C16A1B"/>
    <w:rsid w:val="00C20A0D"/>
    <w:rsid w:val="00C30F69"/>
    <w:rsid w:val="00C476B1"/>
    <w:rsid w:val="00C63AB8"/>
    <w:rsid w:val="00C76E25"/>
    <w:rsid w:val="00C902E4"/>
    <w:rsid w:val="00C90D8B"/>
    <w:rsid w:val="00CB5B55"/>
    <w:rsid w:val="00CB6763"/>
    <w:rsid w:val="00D00C61"/>
    <w:rsid w:val="00D23C1E"/>
    <w:rsid w:val="00D35B80"/>
    <w:rsid w:val="00D43B8B"/>
    <w:rsid w:val="00D45BA3"/>
    <w:rsid w:val="00D62E7F"/>
    <w:rsid w:val="00D83D7A"/>
    <w:rsid w:val="00D903F8"/>
    <w:rsid w:val="00DA10A4"/>
    <w:rsid w:val="00DA3A96"/>
    <w:rsid w:val="00DB4531"/>
    <w:rsid w:val="00DB68EA"/>
    <w:rsid w:val="00DC5000"/>
    <w:rsid w:val="00DD2F3A"/>
    <w:rsid w:val="00DD4C42"/>
    <w:rsid w:val="00DD57DC"/>
    <w:rsid w:val="00DE4653"/>
    <w:rsid w:val="00DE70F8"/>
    <w:rsid w:val="00E06A62"/>
    <w:rsid w:val="00E20261"/>
    <w:rsid w:val="00E202D2"/>
    <w:rsid w:val="00E40DA2"/>
    <w:rsid w:val="00E437C2"/>
    <w:rsid w:val="00E5196A"/>
    <w:rsid w:val="00E60FF2"/>
    <w:rsid w:val="00E64D26"/>
    <w:rsid w:val="00E64FFF"/>
    <w:rsid w:val="00E72F78"/>
    <w:rsid w:val="00E75A92"/>
    <w:rsid w:val="00E86D8C"/>
    <w:rsid w:val="00E9099E"/>
    <w:rsid w:val="00E94BC1"/>
    <w:rsid w:val="00EA2134"/>
    <w:rsid w:val="00EA25E2"/>
    <w:rsid w:val="00EA7367"/>
    <w:rsid w:val="00EB2DE6"/>
    <w:rsid w:val="00F00534"/>
    <w:rsid w:val="00F04885"/>
    <w:rsid w:val="00F11147"/>
    <w:rsid w:val="00F135DE"/>
    <w:rsid w:val="00F137F2"/>
    <w:rsid w:val="00F22ABC"/>
    <w:rsid w:val="00F255B2"/>
    <w:rsid w:val="00F37024"/>
    <w:rsid w:val="00F508A8"/>
    <w:rsid w:val="00F571D0"/>
    <w:rsid w:val="00F74E42"/>
    <w:rsid w:val="00F9064E"/>
    <w:rsid w:val="00FA2862"/>
    <w:rsid w:val="00FA3CE5"/>
    <w:rsid w:val="00FF1143"/>
    <w:rsid w:val="12D62B4E"/>
    <w:rsid w:val="179D2842"/>
    <w:rsid w:val="2C2C55FD"/>
    <w:rsid w:val="2E3528DC"/>
    <w:rsid w:val="72F5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5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46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E4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E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E46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DE465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E4653"/>
    <w:rPr>
      <w:sz w:val="18"/>
      <w:szCs w:val="18"/>
    </w:rPr>
  </w:style>
  <w:style w:type="paragraph" w:styleId="a8">
    <w:name w:val="List Paragraph"/>
    <w:basedOn w:val="a"/>
    <w:uiPriority w:val="34"/>
    <w:qFormat/>
    <w:rsid w:val="00DE465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DE46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6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E465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2018-03-12T00:34:00Z</cp:lastPrinted>
  <dcterms:created xsi:type="dcterms:W3CDTF">2018-03-12T03:35:00Z</dcterms:created>
  <dcterms:modified xsi:type="dcterms:W3CDTF">2018-03-12T03:38:00Z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